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B24" w14:textId="5F3315A8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r w:rsidR="00380FD8" w:rsidRPr="003847B8">
        <w:rPr>
          <w:rStyle w:val="ad"/>
          <w:rFonts w:ascii="Times New Roman" w:hAnsi="Times New Roman" w:cs="Times New Roman"/>
          <w:sz w:val="28"/>
          <w:szCs w:val="28"/>
          <w:lang w:val="ru-KZ"/>
        </w:rPr>
        <w:t>М2М машинааралық өзара әрекеттесуі</w:t>
      </w:r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7B16C29D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3847B8">
        <w:rPr>
          <w:b/>
          <w:sz w:val="28"/>
          <w:szCs w:val="28"/>
          <w:lang w:val="kk-KZ"/>
        </w:rPr>
        <w:t>2</w:t>
      </w:r>
      <w:r w:rsidR="00A94648">
        <w:rPr>
          <w:b/>
          <w:sz w:val="28"/>
          <w:szCs w:val="28"/>
          <w:lang w:val="kk-KZ"/>
        </w:rPr>
        <w:t>/202</w:t>
      </w:r>
      <w:r w:rsidR="003847B8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 xml:space="preserve">Жасанды </w:t>
      </w:r>
      <w:proofErr w:type="spellStart"/>
      <w:r w:rsidR="000C1F39">
        <w:rPr>
          <w:b/>
          <w:sz w:val="28"/>
          <w:szCs w:val="28"/>
          <w:u w:val="single"/>
          <w:lang w:val="kk-KZ"/>
        </w:rPr>
        <w:t>ителлект</w:t>
      </w:r>
      <w:proofErr w:type="spellEnd"/>
      <w:r w:rsidR="000C1F39">
        <w:rPr>
          <w:b/>
          <w:sz w:val="28"/>
          <w:szCs w:val="28"/>
          <w:u w:val="single"/>
          <w:lang w:val="kk-KZ"/>
        </w:rPr>
        <w:t xml:space="preserve"> және </w:t>
      </w:r>
      <w:proofErr w:type="spellStart"/>
      <w:r w:rsidR="000C1F39">
        <w:rPr>
          <w:b/>
          <w:sz w:val="28"/>
          <w:szCs w:val="28"/>
          <w:u w:val="single"/>
          <w:lang w:val="kk-KZ"/>
        </w:rPr>
        <w:t>Big</w:t>
      </w:r>
      <w:proofErr w:type="spellEnd"/>
      <w:r w:rsidR="000C1F39">
        <w:rPr>
          <w:b/>
          <w:sz w:val="28"/>
          <w:szCs w:val="28"/>
          <w:u w:val="single"/>
          <w:lang w:val="kk-KZ"/>
        </w:rPr>
        <w:t xml:space="preserve"> </w:t>
      </w:r>
      <w:proofErr w:type="spellStart"/>
      <w:r w:rsidR="000C1F39">
        <w:rPr>
          <w:b/>
          <w:sz w:val="28"/>
          <w:szCs w:val="28"/>
          <w:u w:val="single"/>
          <w:lang w:val="kk-KZ"/>
        </w:rPr>
        <w:t>Data</w:t>
      </w:r>
      <w:proofErr w:type="spellEnd"/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</w:t>
      </w:r>
      <w:proofErr w:type="spellStart"/>
      <w:r w:rsidR="00DC69B4" w:rsidRPr="00DC69B4">
        <w:rPr>
          <w:rFonts w:ascii="Times New Roman" w:hAnsi="Times New Roman"/>
          <w:sz w:val="28"/>
          <w:szCs w:val="28"/>
          <w:lang w:val="kk-KZ"/>
        </w:rPr>
        <w:t>Big</w:t>
      </w:r>
      <w:proofErr w:type="spellEnd"/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DC69B4" w:rsidRPr="00DC69B4">
        <w:rPr>
          <w:rFonts w:ascii="Times New Roman" w:hAnsi="Times New Roman"/>
          <w:sz w:val="28"/>
          <w:szCs w:val="28"/>
          <w:lang w:val="kk-KZ"/>
        </w:rPr>
        <w:t>Data</w:t>
      </w:r>
      <w:proofErr w:type="spellEnd"/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A0B6B56" w14:textId="77777777" w:rsidR="003847B8" w:rsidRPr="003847B8" w:rsidRDefault="002D594D" w:rsidP="003847B8">
      <w:pPr>
        <w:rPr>
          <w:rStyle w:val="ad"/>
          <w:rFonts w:ascii="Times New Roman" w:hAnsi="Times New Roman" w:cs="Times New Roman"/>
          <w:sz w:val="28"/>
          <w:szCs w:val="28"/>
          <w:lang w:val="ru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3847B8" w:rsidRPr="003847B8">
        <w:rPr>
          <w:rStyle w:val="ad"/>
          <w:rFonts w:ascii="Times New Roman" w:hAnsi="Times New Roman" w:cs="Times New Roman"/>
          <w:sz w:val="28"/>
          <w:szCs w:val="28"/>
          <w:lang w:val="ru-KZ"/>
        </w:rPr>
        <w:t>М2М машинааралық өзара әрекеттесуі.</w:t>
      </w:r>
    </w:p>
    <w:p w14:paraId="17C8BAF0" w14:textId="18B73B15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DC69B4">
        <w:rPr>
          <w:bCs/>
          <w:sz w:val="28"/>
          <w:szCs w:val="28"/>
          <w:lang w:val="kk-KZ"/>
        </w:rPr>
        <w:t>3</w:t>
      </w:r>
      <w:r w:rsidRPr="007302C1">
        <w:rPr>
          <w:bCs/>
          <w:sz w:val="28"/>
          <w:szCs w:val="28"/>
          <w:lang w:val="kk-KZ"/>
        </w:rPr>
        <w:t>______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proofErr w:type="spellStart"/>
      <w:r w:rsidR="00DC69B4">
        <w:rPr>
          <w:b/>
          <w:sz w:val="28"/>
          <w:szCs w:val="28"/>
          <w:lang w:val="kk-KZ" w:eastAsia="ar-SA"/>
        </w:rPr>
        <w:t>Кунелбаев</w:t>
      </w:r>
      <w:proofErr w:type="spellEnd"/>
      <w:r w:rsidR="00DC69B4">
        <w:rPr>
          <w:b/>
          <w:sz w:val="28"/>
          <w:szCs w:val="28"/>
          <w:lang w:val="kk-KZ" w:eastAsia="ar-SA"/>
        </w:rPr>
        <w:t xml:space="preserve">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proofErr w:type="spellStart"/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  <w:proofErr w:type="spellEnd"/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 xml:space="preserve">40% </w:t>
      </w:r>
      <w:proofErr w:type="spellStart"/>
      <w:r w:rsidR="00C0101F" w:rsidRPr="00DC69B4">
        <w:rPr>
          <w:sz w:val="28"/>
          <w:szCs w:val="28"/>
          <w:lang w:val="kk-KZ"/>
        </w:rPr>
        <w:t>тен</w:t>
      </w:r>
      <w:proofErr w:type="spellEnd"/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</w:t>
      </w:r>
      <w:proofErr w:type="spellStart"/>
      <w:r w:rsidRPr="00FD37BF">
        <w:rPr>
          <w:sz w:val="28"/>
          <w:szCs w:val="28"/>
          <w:lang w:val="kk-KZ"/>
        </w:rPr>
        <w:t>смартфондарды</w:t>
      </w:r>
      <w:proofErr w:type="spellEnd"/>
      <w:r w:rsidRPr="00FD37BF">
        <w:rPr>
          <w:sz w:val="28"/>
          <w:szCs w:val="28"/>
          <w:lang w:val="kk-KZ"/>
        </w:rPr>
        <w:t xml:space="preserve">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 xml:space="preserve">сы айтылған ескертулерді бұзған жағдайда акт құрылып білім алушы емтиханнан шығарылып жіберіледі. Және пәннің емтихан </w:t>
      </w:r>
      <w:proofErr w:type="spellStart"/>
      <w:r w:rsidRPr="00FD37BF">
        <w:rPr>
          <w:sz w:val="28"/>
          <w:szCs w:val="28"/>
          <w:lang w:val="kk-KZ"/>
        </w:rPr>
        <w:t>ведомостіне</w:t>
      </w:r>
      <w:proofErr w:type="spellEnd"/>
      <w:r w:rsidRPr="00FD37BF">
        <w:rPr>
          <w:sz w:val="28"/>
          <w:szCs w:val="28"/>
          <w:lang w:val="kk-KZ"/>
        </w:rPr>
        <w:t xml:space="preserve">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77777777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3799F30" w14:textId="3DE221F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1.</w:t>
      </w:r>
      <w:r w:rsidR="003655AB" w:rsidRPr="003655AB">
        <w:rPr>
          <w:lang w:val="kk-KZ"/>
        </w:rPr>
        <w:t xml:space="preserve"> </w:t>
      </w:r>
      <w:r w:rsidR="003655AB" w:rsidRPr="002A4536">
        <w:rPr>
          <w:lang w:val="kk-KZ"/>
        </w:rPr>
        <w:t>Кіріспе.</w:t>
      </w:r>
      <w:r w:rsidR="003655AB" w:rsidRPr="002A4536">
        <w:rPr>
          <w:b/>
          <w:lang w:val="kk-KZ"/>
        </w:rPr>
        <w:t xml:space="preserve"> </w:t>
      </w:r>
      <w:r w:rsidR="003655AB" w:rsidRPr="000518B4">
        <w:rPr>
          <w:lang w:val="kk-KZ"/>
        </w:rPr>
        <w:t>Басқарылатын жүйелер</w:t>
      </w:r>
    </w:p>
    <w:p w14:paraId="0118F654" w14:textId="35AEA8F7" w:rsidR="00DC69B4" w:rsidRPr="003655AB" w:rsidRDefault="00DC69B4" w:rsidP="00DC69B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2. </w:t>
      </w:r>
      <w:proofErr w:type="spellStart"/>
      <w:r w:rsidRPr="003655AB">
        <w:rPr>
          <w:color w:val="000000"/>
          <w:sz w:val="24"/>
          <w:szCs w:val="24"/>
          <w:lang w:val="kk-KZ"/>
        </w:rPr>
        <w:t>Zigbee</w:t>
      </w:r>
      <w:proofErr w:type="spellEnd"/>
      <w:r w:rsidRPr="003655AB">
        <w:rPr>
          <w:color w:val="000000"/>
          <w:sz w:val="24"/>
          <w:szCs w:val="24"/>
          <w:lang w:val="kk-KZ"/>
        </w:rPr>
        <w:t xml:space="preserve"> пайдалану негізінде үйді автоматтандыру жүйесі</w:t>
      </w:r>
    </w:p>
    <w:p w14:paraId="439E0593" w14:textId="46AC0D81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3.</w:t>
      </w:r>
      <w:r w:rsidR="00DD3783" w:rsidRPr="003655AB">
        <w:rPr>
          <w:color w:val="000000"/>
          <w:sz w:val="24"/>
          <w:szCs w:val="24"/>
          <w:lang w:val="kk-KZ"/>
        </w:rPr>
        <w:t xml:space="preserve"> GSM-үйді автоматтандыру жүйесі</w:t>
      </w:r>
    </w:p>
    <w:p w14:paraId="518EEBBF" w14:textId="35A63965" w:rsidR="00DD3783" w:rsidRPr="003655AB" w:rsidRDefault="00DD3783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4. </w:t>
      </w:r>
      <w:proofErr w:type="spellStart"/>
      <w:r w:rsidRPr="003655AB">
        <w:rPr>
          <w:color w:val="000000"/>
          <w:sz w:val="24"/>
          <w:szCs w:val="24"/>
          <w:lang w:val="kk-KZ"/>
        </w:rPr>
        <w:t>Wi-Fi</w:t>
      </w:r>
      <w:proofErr w:type="spellEnd"/>
      <w:r w:rsidRPr="003655AB">
        <w:rPr>
          <w:color w:val="000000"/>
          <w:sz w:val="24"/>
          <w:szCs w:val="24"/>
          <w:lang w:val="kk-KZ"/>
        </w:rPr>
        <w:t xml:space="preserve"> негізіндегі үйді автоматтандыру жүйесі</w:t>
      </w:r>
    </w:p>
    <w:p w14:paraId="40FEAB7E" w14:textId="46BE1EFA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5. </w:t>
      </w:r>
      <w:r w:rsidR="003655AB" w:rsidRPr="003655AB">
        <w:rPr>
          <w:sz w:val="24"/>
          <w:szCs w:val="24"/>
          <w:lang w:val="kk-KZ"/>
        </w:rPr>
        <w:t>Сызықтық басқару жүйелері</w:t>
      </w:r>
    </w:p>
    <w:p w14:paraId="531ADBAF" w14:textId="5043ACED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6. </w:t>
      </w:r>
      <w:r w:rsidR="003655AB" w:rsidRPr="003655AB">
        <w:rPr>
          <w:sz w:val="24"/>
          <w:szCs w:val="24"/>
          <w:lang w:val="kk-KZ"/>
        </w:rPr>
        <w:t>Басқару жүйелерінің тұрақтылығы</w:t>
      </w:r>
    </w:p>
    <w:p w14:paraId="2DF99EAB" w14:textId="62A930C5" w:rsidR="00F84344" w:rsidRPr="003655AB" w:rsidRDefault="00DD3783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7.</w:t>
      </w:r>
      <w:r w:rsidR="00F84344" w:rsidRPr="003655AB">
        <w:rPr>
          <w:color w:val="000000"/>
          <w:sz w:val="24"/>
          <w:szCs w:val="24"/>
          <w:lang w:val="kk-KZ"/>
        </w:rPr>
        <w:t xml:space="preserve"> Интернет заттарын қолдана отырып </w:t>
      </w:r>
      <w:r w:rsidR="003655AB">
        <w:rPr>
          <w:sz w:val="24"/>
          <w:szCs w:val="24"/>
          <w:lang w:val="kk-KZ"/>
        </w:rPr>
        <w:t>с</w:t>
      </w:r>
      <w:r w:rsidR="003655AB" w:rsidRPr="003655AB">
        <w:rPr>
          <w:sz w:val="24"/>
          <w:szCs w:val="24"/>
          <w:lang w:val="kk-KZ"/>
        </w:rPr>
        <w:t>ызықтық басқару жүйелері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6E8D11F1" w14:textId="0C560F3C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8. </w:t>
      </w:r>
      <w:r w:rsidR="003655AB" w:rsidRPr="003655AB">
        <w:rPr>
          <w:sz w:val="24"/>
          <w:szCs w:val="24"/>
          <w:lang w:val="kk-KZ"/>
        </w:rPr>
        <w:t>Басқару жүйелерінің динамикалық қателері</w:t>
      </w:r>
    </w:p>
    <w:p w14:paraId="377EB55C" w14:textId="6EE9A943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9. </w:t>
      </w:r>
      <w:r w:rsidR="003655AB">
        <w:rPr>
          <w:sz w:val="24"/>
          <w:szCs w:val="24"/>
          <w:lang w:val="kk-KZ"/>
        </w:rPr>
        <w:t>Кедергілерге ұшыраған кезде б</w:t>
      </w:r>
      <w:r w:rsidR="003655AB" w:rsidRPr="003655AB">
        <w:rPr>
          <w:sz w:val="24"/>
          <w:szCs w:val="24"/>
          <w:lang w:val="kk-KZ"/>
        </w:rPr>
        <w:t>асқару жүйелерінің тиімділігі</w:t>
      </w:r>
    </w:p>
    <w:p w14:paraId="5332CFB0" w14:textId="573787B1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10. </w:t>
      </w:r>
      <w:r w:rsidR="003655AB" w:rsidRPr="003655AB">
        <w:rPr>
          <w:color w:val="000000"/>
          <w:sz w:val="24"/>
          <w:szCs w:val="24"/>
          <w:lang w:val="kk-KZ"/>
        </w:rPr>
        <w:t>Интернет заттарын қолдана отырып</w:t>
      </w:r>
      <w:r w:rsidR="003655AB">
        <w:rPr>
          <w:color w:val="000000"/>
          <w:sz w:val="24"/>
          <w:szCs w:val="24"/>
          <w:lang w:val="kk-KZ"/>
        </w:rPr>
        <w:t xml:space="preserve"> </w:t>
      </w:r>
      <w:r w:rsidR="003655AB">
        <w:rPr>
          <w:sz w:val="24"/>
          <w:szCs w:val="24"/>
          <w:lang w:val="kk-KZ"/>
        </w:rPr>
        <w:t>б</w:t>
      </w:r>
      <w:r w:rsidR="003655AB" w:rsidRPr="003655AB">
        <w:rPr>
          <w:sz w:val="24"/>
          <w:szCs w:val="24"/>
          <w:lang w:val="kk-KZ"/>
        </w:rPr>
        <w:t>асқару жүйелерінің динамикалық қателері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3695ED2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11.</w:t>
      </w:r>
      <w:r w:rsidRPr="003847B8">
        <w:rPr>
          <w:sz w:val="24"/>
          <w:szCs w:val="24"/>
          <w:lang w:val="kk-KZ"/>
        </w:rPr>
        <w:tab/>
        <w:t>Төтенше жағдайларға ден қою</w:t>
      </w:r>
    </w:p>
    <w:p w14:paraId="30B72185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12.</w:t>
      </w:r>
      <w:r w:rsidRPr="003847B8">
        <w:rPr>
          <w:sz w:val="24"/>
          <w:szCs w:val="24"/>
          <w:lang w:val="kk-KZ"/>
        </w:rPr>
        <w:tab/>
        <w:t xml:space="preserve">Қоршаған орта жағдайының мониторингі. </w:t>
      </w:r>
    </w:p>
    <w:p w14:paraId="7C8DC1EE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13.</w:t>
      </w:r>
      <w:r w:rsidRPr="003847B8">
        <w:rPr>
          <w:sz w:val="24"/>
          <w:szCs w:val="24"/>
          <w:lang w:val="kk-KZ"/>
        </w:rPr>
        <w:tab/>
        <w:t xml:space="preserve">Ауаның ластануын бақылау. </w:t>
      </w:r>
    </w:p>
    <w:p w14:paraId="6555C6C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14.</w:t>
      </w:r>
      <w:r w:rsidRPr="003847B8">
        <w:rPr>
          <w:sz w:val="24"/>
          <w:szCs w:val="24"/>
          <w:lang w:val="kk-KZ"/>
        </w:rPr>
        <w:tab/>
        <w:t xml:space="preserve">Шуды бақылау. </w:t>
      </w:r>
    </w:p>
    <w:p w14:paraId="26B7180F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15.</w:t>
      </w:r>
      <w:r w:rsidRPr="003847B8">
        <w:rPr>
          <w:sz w:val="24"/>
          <w:szCs w:val="24"/>
          <w:lang w:val="kk-KZ"/>
        </w:rPr>
        <w:tab/>
        <w:t>Орман өрттерін анықтау</w:t>
      </w:r>
    </w:p>
    <w:p w14:paraId="5922BC88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16.</w:t>
      </w:r>
      <w:r w:rsidRPr="003847B8">
        <w:rPr>
          <w:sz w:val="24"/>
          <w:szCs w:val="24"/>
          <w:lang w:val="kk-KZ"/>
        </w:rPr>
        <w:tab/>
        <w:t>Өзен су тасқынын анықтау</w:t>
      </w:r>
    </w:p>
    <w:p w14:paraId="24A79961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17.</w:t>
      </w:r>
      <w:r w:rsidRPr="003847B8">
        <w:rPr>
          <w:sz w:val="24"/>
          <w:szCs w:val="24"/>
          <w:lang w:val="kk-KZ"/>
        </w:rPr>
        <w:tab/>
        <w:t>Энергетикалық зияткерлік желілер</w:t>
      </w:r>
    </w:p>
    <w:p w14:paraId="4CB3EE4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18.</w:t>
      </w:r>
      <w:r w:rsidRPr="003847B8">
        <w:rPr>
          <w:sz w:val="24"/>
          <w:szCs w:val="24"/>
          <w:lang w:val="kk-KZ"/>
        </w:rPr>
        <w:tab/>
        <w:t xml:space="preserve">Жаңартылатын энергия жүйелерін болжау </w:t>
      </w:r>
    </w:p>
    <w:p w14:paraId="2DC859E1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19.</w:t>
      </w:r>
      <w:r w:rsidRPr="003847B8">
        <w:rPr>
          <w:sz w:val="24"/>
          <w:szCs w:val="24"/>
          <w:lang w:val="kk-KZ"/>
        </w:rPr>
        <w:tab/>
        <w:t xml:space="preserve"> Бөлшек қорларды басқару</w:t>
      </w:r>
    </w:p>
    <w:p w14:paraId="7A2CE8E6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20.</w:t>
      </w:r>
      <w:r w:rsidRPr="003847B8">
        <w:rPr>
          <w:sz w:val="24"/>
          <w:szCs w:val="24"/>
          <w:lang w:val="kk-KZ"/>
        </w:rPr>
        <w:tab/>
        <w:t xml:space="preserve"> Бөлшек қорларды басқару. Ақылды Төлемдер. Ақылды сауда автоматтары</w:t>
      </w:r>
    </w:p>
    <w:p w14:paraId="27EFA96E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21.</w:t>
      </w:r>
      <w:r w:rsidRPr="003847B8">
        <w:rPr>
          <w:sz w:val="24"/>
          <w:szCs w:val="24"/>
          <w:lang w:val="kk-KZ"/>
        </w:rPr>
        <w:tab/>
        <w:t xml:space="preserve"> Логистикалық маршрут құру және флотты бақылауды жоспарлау. </w:t>
      </w:r>
    </w:p>
    <w:p w14:paraId="3043ADC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22.</w:t>
      </w:r>
      <w:r w:rsidRPr="003847B8">
        <w:rPr>
          <w:sz w:val="24"/>
          <w:szCs w:val="24"/>
          <w:lang w:val="kk-KZ"/>
        </w:rPr>
        <w:tab/>
        <w:t xml:space="preserve">Тиеп-жөнелту мониторингі. Автомобильді қашықтан диагностикалау. </w:t>
      </w:r>
    </w:p>
    <w:p w14:paraId="2F6DF2A6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23.</w:t>
      </w:r>
      <w:r w:rsidRPr="003847B8">
        <w:rPr>
          <w:sz w:val="24"/>
          <w:szCs w:val="24"/>
          <w:lang w:val="kk-KZ"/>
        </w:rPr>
        <w:tab/>
        <w:t xml:space="preserve"> Ауыл шаруашылығы.</w:t>
      </w:r>
    </w:p>
    <w:p w14:paraId="280297DB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24.</w:t>
      </w:r>
      <w:r w:rsidRPr="003847B8">
        <w:rPr>
          <w:sz w:val="24"/>
          <w:szCs w:val="24"/>
          <w:lang w:val="kk-KZ"/>
        </w:rPr>
        <w:tab/>
        <w:t xml:space="preserve"> Өнеркәсіптік машина диагностикасы және болжамы</w:t>
      </w:r>
    </w:p>
    <w:p w14:paraId="0688865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25.</w:t>
      </w:r>
      <w:r w:rsidRPr="003847B8">
        <w:rPr>
          <w:sz w:val="24"/>
          <w:szCs w:val="24"/>
          <w:lang w:val="kk-KZ"/>
        </w:rPr>
        <w:tab/>
        <w:t xml:space="preserve"> Денсаулық және өмір салты </w:t>
      </w:r>
    </w:p>
    <w:p w14:paraId="3E95E8DB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26.</w:t>
      </w:r>
      <w:r w:rsidRPr="003847B8">
        <w:rPr>
          <w:sz w:val="24"/>
          <w:szCs w:val="24"/>
          <w:lang w:val="kk-KZ"/>
        </w:rPr>
        <w:tab/>
        <w:t>Денсаулық және фитнес</w:t>
      </w:r>
    </w:p>
    <w:p w14:paraId="1812F712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27.</w:t>
      </w:r>
      <w:r w:rsidRPr="003847B8">
        <w:rPr>
          <w:sz w:val="24"/>
          <w:szCs w:val="24"/>
          <w:lang w:val="kk-KZ"/>
        </w:rPr>
        <w:tab/>
        <w:t>Тозатын электрониканы бақылау</w:t>
      </w:r>
    </w:p>
    <w:p w14:paraId="2A9D3B6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28.</w:t>
      </w:r>
      <w:r w:rsidRPr="003847B8">
        <w:rPr>
          <w:sz w:val="24"/>
          <w:szCs w:val="24"/>
          <w:lang w:val="kk-KZ"/>
        </w:rPr>
        <w:tab/>
        <w:t xml:space="preserve"> М2М</w:t>
      </w:r>
    </w:p>
    <w:p w14:paraId="6CFC3A9A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29.</w:t>
      </w:r>
      <w:r w:rsidRPr="003847B8">
        <w:rPr>
          <w:sz w:val="24"/>
          <w:szCs w:val="24"/>
          <w:lang w:val="kk-KZ"/>
        </w:rPr>
        <w:tab/>
        <w:t xml:space="preserve"> Жүйені басқару</w:t>
      </w:r>
    </w:p>
    <w:p w14:paraId="23610688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30.</w:t>
      </w:r>
      <w:r w:rsidRPr="003847B8">
        <w:rPr>
          <w:sz w:val="24"/>
          <w:szCs w:val="24"/>
          <w:lang w:val="kk-KZ"/>
        </w:rPr>
        <w:tab/>
        <w:t>Платформаларды жобалау әдістемесі</w:t>
      </w:r>
    </w:p>
    <w:p w14:paraId="5C444820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31.</w:t>
      </w:r>
      <w:r w:rsidRPr="003847B8">
        <w:rPr>
          <w:sz w:val="24"/>
          <w:szCs w:val="24"/>
          <w:lang w:val="kk-KZ"/>
        </w:rPr>
        <w:tab/>
      </w:r>
      <w:proofErr w:type="spellStart"/>
      <w:r w:rsidRPr="003847B8">
        <w:rPr>
          <w:sz w:val="24"/>
          <w:szCs w:val="24"/>
          <w:lang w:val="kk-KZ"/>
        </w:rPr>
        <w:t>It</w:t>
      </w:r>
      <w:proofErr w:type="spellEnd"/>
      <w:r w:rsidRPr="003847B8">
        <w:rPr>
          <w:sz w:val="24"/>
          <w:szCs w:val="24"/>
          <w:lang w:val="kk-KZ"/>
        </w:rPr>
        <w:t xml:space="preserve"> жүйелері-</w:t>
      </w:r>
      <w:proofErr w:type="spellStart"/>
      <w:r w:rsidRPr="003847B8">
        <w:rPr>
          <w:sz w:val="24"/>
          <w:szCs w:val="24"/>
          <w:lang w:val="kk-KZ"/>
        </w:rPr>
        <w:t>Python</w:t>
      </w:r>
      <w:proofErr w:type="spellEnd"/>
      <w:r w:rsidRPr="003847B8">
        <w:rPr>
          <w:sz w:val="24"/>
          <w:szCs w:val="24"/>
          <w:lang w:val="kk-KZ"/>
        </w:rPr>
        <w:t xml:space="preserve"> көмегімен логикалық дизайн</w:t>
      </w:r>
    </w:p>
    <w:p w14:paraId="40B952FB" w14:textId="24ACDEAB" w:rsidR="00900037" w:rsidRDefault="003847B8" w:rsidP="003847B8">
      <w:pPr>
        <w:pStyle w:val="TableParagraph"/>
        <w:ind w:left="0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32.</w:t>
      </w:r>
      <w:r w:rsidRPr="003847B8">
        <w:rPr>
          <w:sz w:val="24"/>
          <w:szCs w:val="24"/>
          <w:lang w:val="kk-KZ"/>
        </w:rPr>
        <w:tab/>
      </w:r>
      <w:proofErr w:type="spellStart"/>
      <w:r w:rsidRPr="003847B8">
        <w:rPr>
          <w:sz w:val="24"/>
          <w:szCs w:val="24"/>
          <w:lang w:val="kk-KZ"/>
        </w:rPr>
        <w:t>IoT</w:t>
      </w:r>
      <w:proofErr w:type="spellEnd"/>
      <w:r w:rsidRPr="003847B8">
        <w:rPr>
          <w:sz w:val="24"/>
          <w:szCs w:val="24"/>
          <w:lang w:val="kk-KZ"/>
        </w:rPr>
        <w:t xml:space="preserve"> физикалық құрылғылар және соңғы нүктелер</w:t>
      </w:r>
    </w:p>
    <w:p w14:paraId="16E70836" w14:textId="3832BB09" w:rsidR="003847B8" w:rsidRDefault="003847B8" w:rsidP="003847B8">
      <w:pPr>
        <w:pStyle w:val="TableParagraph"/>
        <w:ind w:left="0"/>
        <w:rPr>
          <w:sz w:val="24"/>
          <w:szCs w:val="24"/>
          <w:lang w:val="kk-KZ"/>
        </w:rPr>
      </w:pPr>
    </w:p>
    <w:p w14:paraId="0D3E23AF" w14:textId="77777777" w:rsidR="003847B8" w:rsidRPr="00900037" w:rsidRDefault="003847B8" w:rsidP="003847B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442F52F2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Мунистер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В.Д. Компьютерные сети.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&amp; межмашинное </w:t>
      </w:r>
      <w:proofErr w:type="gram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взаимодействие.-</w:t>
      </w:r>
      <w:proofErr w:type="gramEnd"/>
      <w:r w:rsidRPr="00353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Учебно-теоретическое издание. — Интернет-издание, 2020. — 100 с.</w:t>
      </w:r>
    </w:p>
    <w:p w14:paraId="668DF40A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Бородакий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В.Ю., Бутурлин И.А.,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Самуйлов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К.Е. О некоторых задачах управления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радиоресурсами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в сетях LTE-Advanced с учетом М2М трафика // Всероссийская конференция «Информационно-телекоммуникационные технологии и математическое моделирование высокотехнологичных систем». Тезисы докладов. — М.: РУДН, 2013. - С. 75-76.</w:t>
      </w:r>
    </w:p>
    <w:p w14:paraId="6ED81393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Кучерявый А.Е.,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Прокопъев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A.B., Кучерявый Е.А.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Саморганизующиеся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сети. СПб, Издательство Любавич. 2011 г. -2010.-312 с.</w:t>
      </w:r>
    </w:p>
    <w:p w14:paraId="7273D67A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ETSI TS 102 690 - Machine-to-Machine communications (M2M), Functional architecture V2.1.1 (2013-10). </w:t>
      </w:r>
      <w:r w:rsidRPr="0035334C">
        <w:rPr>
          <w:rFonts w:ascii="Times New Roman" w:hAnsi="Times New Roman" w:cs="Times New Roman"/>
          <w:color w:val="000000"/>
          <w:sz w:val="24"/>
          <w:szCs w:val="24"/>
        </w:rPr>
        <w:t>2013. 332 p.</w:t>
      </w:r>
    </w:p>
    <w:p w14:paraId="60F7EBB2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Ershova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O.A., Gusev A.P., Andreev A.M. Organization of machine-to-machine communication for the portable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>eyetracker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device.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Voprosy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radioelektroniki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, 2018,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pp</w:t>
      </w:r>
      <w:proofErr w:type="spellEnd"/>
      <w:r w:rsidRPr="0035334C">
        <w:rPr>
          <w:rFonts w:ascii="Times New Roman" w:hAnsi="Times New Roman" w:cs="Times New Roman"/>
          <w:color w:val="000000"/>
          <w:sz w:val="24"/>
          <w:szCs w:val="24"/>
        </w:rPr>
        <w:t>. 151–158.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29607704"/>
    <w:multiLevelType w:val="hybridMultilevel"/>
    <w:tmpl w:val="E3FE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72424">
    <w:abstractNumId w:val="28"/>
  </w:num>
  <w:num w:numId="2" w16cid:durableId="1387221554">
    <w:abstractNumId w:val="16"/>
  </w:num>
  <w:num w:numId="3" w16cid:durableId="142166813">
    <w:abstractNumId w:val="6"/>
  </w:num>
  <w:num w:numId="4" w16cid:durableId="445199724">
    <w:abstractNumId w:val="15"/>
  </w:num>
  <w:num w:numId="5" w16cid:durableId="1664553598">
    <w:abstractNumId w:val="5"/>
  </w:num>
  <w:num w:numId="6" w16cid:durableId="807823575">
    <w:abstractNumId w:val="12"/>
  </w:num>
  <w:num w:numId="7" w16cid:durableId="319163490">
    <w:abstractNumId w:val="29"/>
  </w:num>
  <w:num w:numId="8" w16cid:durableId="2094431034">
    <w:abstractNumId w:val="32"/>
  </w:num>
  <w:num w:numId="9" w16cid:durableId="1788426195">
    <w:abstractNumId w:val="23"/>
  </w:num>
  <w:num w:numId="10" w16cid:durableId="1793860360">
    <w:abstractNumId w:val="10"/>
  </w:num>
  <w:num w:numId="11" w16cid:durableId="164830089">
    <w:abstractNumId w:val="31"/>
  </w:num>
  <w:num w:numId="12" w16cid:durableId="1179125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413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807235">
    <w:abstractNumId w:val="17"/>
  </w:num>
  <w:num w:numId="15" w16cid:durableId="1532180017">
    <w:abstractNumId w:val="20"/>
  </w:num>
  <w:num w:numId="16" w16cid:durableId="1749305893">
    <w:abstractNumId w:val="0"/>
  </w:num>
  <w:num w:numId="17" w16cid:durableId="502168022">
    <w:abstractNumId w:val="7"/>
  </w:num>
  <w:num w:numId="18" w16cid:durableId="544299079">
    <w:abstractNumId w:val="22"/>
  </w:num>
  <w:num w:numId="19" w16cid:durableId="1294948389">
    <w:abstractNumId w:val="13"/>
  </w:num>
  <w:num w:numId="20" w16cid:durableId="1928221363">
    <w:abstractNumId w:val="25"/>
  </w:num>
  <w:num w:numId="21" w16cid:durableId="1134446147">
    <w:abstractNumId w:val="1"/>
  </w:num>
  <w:num w:numId="22" w16cid:durableId="1712730067">
    <w:abstractNumId w:val="33"/>
  </w:num>
  <w:num w:numId="23" w16cid:durableId="947587007">
    <w:abstractNumId w:val="30"/>
  </w:num>
  <w:num w:numId="24" w16cid:durableId="1062556997">
    <w:abstractNumId w:val="24"/>
  </w:num>
  <w:num w:numId="25" w16cid:durableId="851914628">
    <w:abstractNumId w:val="11"/>
  </w:num>
  <w:num w:numId="26" w16cid:durableId="398016099">
    <w:abstractNumId w:val="3"/>
  </w:num>
  <w:num w:numId="27" w16cid:durableId="1233660768">
    <w:abstractNumId w:val="26"/>
  </w:num>
  <w:num w:numId="28" w16cid:durableId="1072511714">
    <w:abstractNumId w:val="21"/>
  </w:num>
  <w:num w:numId="29" w16cid:durableId="1020818071">
    <w:abstractNumId w:val="14"/>
  </w:num>
  <w:num w:numId="30" w16cid:durableId="1803882994">
    <w:abstractNumId w:val="4"/>
  </w:num>
  <w:num w:numId="31" w16cid:durableId="498665996">
    <w:abstractNumId w:val="2"/>
  </w:num>
  <w:num w:numId="32" w16cid:durableId="767502248">
    <w:abstractNumId w:val="19"/>
  </w:num>
  <w:num w:numId="33" w16cid:durableId="1965845446">
    <w:abstractNumId w:val="27"/>
  </w:num>
  <w:num w:numId="34" w16cid:durableId="75905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5334C"/>
    <w:rsid w:val="003655AB"/>
    <w:rsid w:val="00380FD8"/>
    <w:rsid w:val="003847B8"/>
    <w:rsid w:val="003D2662"/>
    <w:rsid w:val="00477B6D"/>
    <w:rsid w:val="004976C5"/>
    <w:rsid w:val="004D0319"/>
    <w:rsid w:val="005D6819"/>
    <w:rsid w:val="005F3371"/>
    <w:rsid w:val="00606EA5"/>
    <w:rsid w:val="00797450"/>
    <w:rsid w:val="007B06E8"/>
    <w:rsid w:val="007B17C2"/>
    <w:rsid w:val="007B7B9F"/>
    <w:rsid w:val="008010E0"/>
    <w:rsid w:val="00801D1E"/>
    <w:rsid w:val="00822844"/>
    <w:rsid w:val="00884EEF"/>
    <w:rsid w:val="00891A46"/>
    <w:rsid w:val="008C3F07"/>
    <w:rsid w:val="008F23BB"/>
    <w:rsid w:val="00900037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36B4E3C1-DA60-7E47-9AAE-4C6A9ADB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2022-10-14T15:22:00Z</dcterms:created>
  <dcterms:modified xsi:type="dcterms:W3CDTF">2022-10-14T15:22:00Z</dcterms:modified>
</cp:coreProperties>
</file>